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844" w:rsidRDefault="00715844">
      <w:pPr>
        <w:rPr>
          <w:lang w:val="en-GB"/>
        </w:rPr>
      </w:pPr>
      <w:r>
        <w:rPr>
          <w:lang w:val="en-GB"/>
        </w:rPr>
        <w:t>Link to the video</w:t>
      </w:r>
    </w:p>
    <w:p w:rsidR="00715844" w:rsidRDefault="00715844"/>
    <w:bookmarkStart w:id="0" w:name="_GoBack"/>
    <w:bookmarkEnd w:id="0"/>
    <w:p w:rsidR="00C0223B" w:rsidRDefault="005B5A89">
      <w:r>
        <w:fldChar w:fldCharType="begin"/>
      </w:r>
      <w:r>
        <w:instrText xml:space="preserve"> HYPERLINK "</w:instrText>
      </w:r>
      <w:r w:rsidRPr="005B5A89">
        <w:instrText>https://figshare.com/articles/media/Video_1_The_Water-Energy-Food_Nexus_Index_A_Tool_to_Support_Integrated_Resource_Planning_Management_and_Security_mp4/19335626</w:instrText>
      </w:r>
      <w:r>
        <w:instrText xml:space="preserve">" </w:instrText>
      </w:r>
      <w:r>
        <w:fldChar w:fldCharType="separate"/>
      </w:r>
      <w:r w:rsidRPr="00956235">
        <w:rPr>
          <w:rStyle w:val="Hyperlink"/>
        </w:rPr>
        <w:t>https://figshare.com/articles/media/Video_1_The_Water-Energy-Food_Nexus_Index_A_Tool_to_Support_Integrated_Resource_Planning_Management_and_Security_mp4/19335626</w:t>
      </w:r>
      <w:r>
        <w:fldChar w:fldCharType="end"/>
      </w:r>
    </w:p>
    <w:p w:rsidR="00715844" w:rsidRDefault="00715844"/>
    <w:sectPr w:rsidR="00715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44"/>
    <w:rsid w:val="005B5A89"/>
    <w:rsid w:val="00715844"/>
    <w:rsid w:val="00C0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3E149"/>
  <w15:chartTrackingRefBased/>
  <w15:docId w15:val="{660E1357-66ED-4F22-B079-A55CD101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8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Masia</dc:creator>
  <cp:keywords/>
  <dc:description/>
  <cp:lastModifiedBy>Sara Masia</cp:lastModifiedBy>
  <cp:revision>3</cp:revision>
  <dcterms:created xsi:type="dcterms:W3CDTF">2022-06-04T10:00:00Z</dcterms:created>
  <dcterms:modified xsi:type="dcterms:W3CDTF">2022-06-04T10:02:00Z</dcterms:modified>
</cp:coreProperties>
</file>